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/>
          <w:b/>
          <w:sz w:val="30"/>
          <w:szCs w:val="30"/>
        </w:rPr>
      </w:pPr>
      <w:bookmarkStart w:id="6" w:name="_GoBack"/>
      <w:r>
        <w:rPr>
          <w:rFonts w:hint="eastAsia" w:ascii="Calibri" w:hAnsi="Calibri"/>
          <w:b/>
          <w:sz w:val="30"/>
          <w:szCs w:val="30"/>
        </w:rPr>
        <w:t>2020年10月浙江省高等教育自学考试理论课开考课程（本科）</w:t>
      </w:r>
    </w:p>
    <w:bookmarkEnd w:id="6"/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3"/>
        <w:gridCol w:w="992"/>
        <w:gridCol w:w="2055"/>
        <w:gridCol w:w="205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开考专业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主考学校</w:t>
            </w:r>
          </w:p>
        </w:tc>
        <w:tc>
          <w:tcPr>
            <w:tcW w:w="411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bookmarkStart w:id="0" w:name="Date1"/>
            <w:bookmarkEnd w:id="0"/>
            <w:r>
              <w:rPr>
                <w:rFonts w:ascii="Calibri" w:hAnsi="Calibri"/>
                <w:szCs w:val="21"/>
              </w:rPr>
              <w:t>2020-10-17</w:t>
            </w:r>
          </w:p>
        </w:tc>
        <w:tc>
          <w:tcPr>
            <w:tcW w:w="411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bookmarkStart w:id="1" w:name="Date2"/>
            <w:bookmarkEnd w:id="1"/>
            <w:r>
              <w:rPr>
                <w:rFonts w:ascii="Calibri" w:hAnsi="Calibri"/>
                <w:szCs w:val="21"/>
              </w:rPr>
              <w:t>2020-10-18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bookmarkStart w:id="2" w:name="Time1"/>
            <w:bookmarkEnd w:id="2"/>
            <w:r>
              <w:rPr>
                <w:rFonts w:ascii="Calibri" w:hAnsi="Calibri"/>
                <w:szCs w:val="21"/>
              </w:rPr>
              <w:t>09:00~11:30</w:t>
            </w:r>
          </w:p>
        </w:tc>
        <w:tc>
          <w:tcPr>
            <w:tcW w:w="2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bookmarkStart w:id="3" w:name="Time2"/>
            <w:bookmarkEnd w:id="3"/>
            <w:r>
              <w:rPr>
                <w:rFonts w:ascii="Calibri" w:hAnsi="Calibri"/>
                <w:szCs w:val="21"/>
              </w:rPr>
              <w:t>14:30~17:00</w:t>
            </w:r>
          </w:p>
        </w:tc>
        <w:tc>
          <w:tcPr>
            <w:tcW w:w="20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bookmarkStart w:id="4" w:name="Time3"/>
            <w:bookmarkEnd w:id="4"/>
            <w:r>
              <w:rPr>
                <w:rFonts w:ascii="Calibri" w:hAnsi="Calibri"/>
                <w:szCs w:val="21"/>
              </w:rPr>
              <w:t>09:00~11:30</w:t>
            </w:r>
          </w:p>
        </w:tc>
        <w:tc>
          <w:tcPr>
            <w:tcW w:w="2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bookmarkStart w:id="5" w:name="Time4"/>
            <w:bookmarkEnd w:id="5"/>
            <w:r>
              <w:rPr>
                <w:rFonts w:ascii="Calibri" w:hAnsi="Calibri"/>
                <w:szCs w:val="21"/>
              </w:rPr>
              <w:t>14:30~17:00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1011203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金融管理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05678 金融法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11750 国际商务金融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11741 市场与市场营销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11742 商务沟通方法与技能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11751 企业成本管理会计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11744 会计原理与实务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00055 企业会计学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11752 管理数量方法与分析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11743 企业组织与经营环境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00913 电子商务与金融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11753 金融管理综合应用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11745 战略管理与伦理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1011204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商务管理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11746 国际商务与国际营销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11742 商务沟通方法与技能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11741 市场与市场营销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00910 网络经济与企业管理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11747 管理学与人力资源管理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11744 会计原理与实务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00076 国际金融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11748 商务运营管理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11743 企业组织与经营环境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00055 企业会计学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11745 战略管理与伦理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11749 商务管理综合应用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1020106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金融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00067 财务管理学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05678 金融法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00076 国际金融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00054 管理学原理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00079 保险学原理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1020110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国际贸易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00097 外贸英语写作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00100 国际运输与保险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00045 企业经济统计学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00054 管理学原理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00055 企业会计学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00896 电子商务概论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1020115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经济学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00143 经济思想史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00009 政治经济学(财)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00142 计量经济学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00138 中国近现代经济史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工商企业管理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00067 财务管理学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00157 管理会计(一)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00320 领导科学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00054 管理学原理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00149 国际贸易理论与实务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00227 公司法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00153 质量管理(一)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00152 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1020204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会计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浙江财经大学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00162 会计制度设计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00149 国际贸易理论与实务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00076 国际金融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00160 审计学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00158 资产评估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00161 财务报表分析(一)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1020208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市场营销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00157 管理会计(一)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00186 国际商务谈判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00149 国际贸易理论与实务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00227 公司法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00055 企业会计学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00183 消费经济学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1020210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旅游管理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00067 财务管理学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00198 旅游企业投资与管理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00152 组织行为学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1020213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企业财务管理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04183 概率论与数理统计(经管类)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00058 市场营销学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00157 管理会计(一)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04184 线性代数(经管类)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00160 审计学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00158 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1020216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电子商务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00996 电子商务法概论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00910 网络经济与企业管理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00911 互联网数据库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00908 网络营销与策划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00915 电子商务与现代物流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00906 电子商务网站设计原理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00994 数量方法(二)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00913 电子商务与金融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00997 电子商务安全导论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1020218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人力资源管理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嘉兴学院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06092 工作分析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06093 人力资源开发与管理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00054 管理学原理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06089 劳动关系与劳动法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06090 人员素质测评理论与方法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00041 基础会计学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00182 公共关系学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06088 管理思想史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00034 社会学概论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1020229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物流管理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02375 运筹学基础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00054 管理学原理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07039 物流技术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06062 交通运输总论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07043 供应链管理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02382 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1020314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销售管理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10500 市场调研与销售预测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10501 销售渠道管理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10503 组织间销售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00149 国际贸易理论与实务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10516 销售客户管理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10505 销售风险管理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10507 物流与供应链管理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1020320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中小企业经营管理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浙江工业大学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11996 企业经营模拟(二)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11997 企业管理制度精要(二)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00054 管理学原理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11998 企业伦理与社会责任(二)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11999 组织设计与招聘培训(二)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00153 质量管理(一)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12000 薪酬管理与绩效考核(二)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12001 企业家精神与领导艺术(二)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12005 销售管理(二)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12006 网络营销与渠道管理(二)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12007 品牌管理(二)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1030106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法律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05678 金融法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00230 合同法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00249 国际私法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00227 公司法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00246 国际经济法概论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00257 票据法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00262 法律文书写作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05680 婚姻家庭法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00167 劳动法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00263 外国法制史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00169 房地产法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00226 知识产权法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00228 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1030302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行政管理学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浙江工商大学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00318 公共政策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00320 领导科学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00024 普通逻辑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00067 财务管理学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00315 当代中国政治制度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00319 行政组织理论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01848 公务员制度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00323 西方行政学说史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00034 社会学概论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1030401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公安管理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浙江警察学院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00372 公安信息学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00369 警察伦理学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00370 刑事证据学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00235 犯罪学（一）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00860 公安行政诉讼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00371 公安决策学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00859 警察组织行为学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1040102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学前教育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00409 美育基础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00398 学前教育原理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00401 学前比较教育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00024 普通逻辑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00886 学前儿童心理卫生与辅导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00883 学前特殊儿童教育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00402 学前教育史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00467 课程与教学论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1040108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教育学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00452 教育统计与测量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00469 教育学原理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00465 心理卫生与心理辅导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00468 德育原理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00449 教育管理原理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00467 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1040110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心理健康教育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00643 公关心理学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06057 生理心理学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06060 个性心理学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06061 心理治疗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06059 心理学研究方法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1040112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小学教育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10039 教育行政学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03329 小学语文教学研究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00465 心理卫生与心理辅导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03330 小学数学教学研究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00467 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1050105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汉语言文学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07317 茅盾研究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06008 影视文学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00422 唐诗研究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00819 训诂学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00539 中国古代文学史(二)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00537 中国现代文学史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1050201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英语语言文学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00087 英语翻译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00600 高级英语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00830 现代语言学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00831 英语语法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00836 英语科技文选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00837 旅游英语选读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00832 英语词汇学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00833 外语教学法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00842 德语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00838 语言与文化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00839 俄语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00840 日语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00841 法语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00604 英美文学选读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00603 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1050202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日语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00601 日语翻译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00535 现代汉语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00610 高级日语(二)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00841 法语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00839 俄语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00842 德语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06042 日语写作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1050206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英语教育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浙江外国语学院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00600 高级英语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00831 英语语法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00838 语言与文化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00840 日语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00833 外语教学法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00832 英语词汇学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00604 英美文学选读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00603 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1050305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新闻学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00662 新闻事业管理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00659 新闻摄影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00182 公共关系学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00660 外国新闻事业史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00312 政治学概论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00244 经济法概论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1050310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播音与主持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浙江传媒学院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00504 艺术概论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07176 即兴口语表达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07175 节目主持人文案写作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00532 中国古代文学作品选(一)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00537 中国现代文学史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1050311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广播电视编导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浙江传媒学院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01184 电视艺术片创作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01179 非线性编辑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00660 外国新闻事业史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01181 电视节目导播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1050410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美术教育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07074 外国美术史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00747 美术教育学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1050412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环境艺术设计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中国美术学院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06223 公共环境艺术设计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01936 人机工程学(二)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06222 建筑环境艺术设计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1050419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服装艺术设计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浙江科技学院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10127 服装材料学(二)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1050421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工业设计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中国美术学院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01933 现代工业设计史论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04851 产品设计程序与方法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1050433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视觉传达设计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浙江科技学院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10194 书籍装帧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10193 商业摄影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10132 电脑印刷设计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1050451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动漫设计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中国美术学院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03424 动画史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1080702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计算机及应用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浙江工业大学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02324 离散数学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02331 数据结构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04735 数据库系统原理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00023 高等数学(工本)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04737 C++程序设计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04741 计算机网络原理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1080806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建筑工程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02439 结构力学(二)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03347 流体力学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02275 计算机基础与程序设计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02404 工程地质及土力学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00420 物理(工)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1081722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汽车营销与售后技术服务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宁波工程学院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05841 车辆工程基础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05834 汽车经营管理学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05833 汽车法规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00896 电子商务概论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1082208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计算机信息管理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浙江工业大学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02142 数据结构导论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00910 网络经济与企业管理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02375 运筹学基础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02378 信息资源管理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04735 数据库系统原理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04737 C++程序设计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04741 计算机网络原理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1100702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护理学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浙江中医药大学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03006 护理管理学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03203 外科护理学(二)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03008 护理学研究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03005 护理教育导论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00182 公共关系学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03010 妇产科护理学(二)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03011 儿科护理学(二)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04436 康复护理学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2030106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法律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宁波大学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05678 金融法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05679 宪法学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00230 合同法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00242 民法学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00247 国际法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00249 国际私法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00246 国际经济法概论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00245 刑法学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00262 法律文书写作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00261 行政法学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00257 票据法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00227 公司法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00223 中国法制史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05680 婚姻家庭法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00263 外国法制史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00243 民事诉讼法学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00260 刑事诉讼法学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00167 劳动法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05677 法理学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00226 知识产权法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00244 经济法概论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00228 环境与资源保护法学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00015 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00169 房地产法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2050201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浙江师范大学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00087 英语翻译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00595 英语阅读(一)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00600 高级英语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00596 英语阅读(二)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03706 思想道德修养与法律基础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03709 马克思主义基本原理概论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00831 英语语法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00830 现代语言学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00795 综合英语(二)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00837 旅游英语选读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00836 英语科技文选</w:t>
            </w:r>
          </w:p>
        </w:tc>
        <w:tc>
          <w:tcPr>
            <w:tcW w:w="205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00522 英语国家概况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00832 英语词汇学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00840 日语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00841 法语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00838 语言与文化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00839 俄语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00842 德语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04729 大学语文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12656 毛泽东思想和中国特色社会主义理论体系概论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03708 中国近现代史纲要</w:t>
            </w:r>
          </w:p>
        </w:tc>
        <w:tc>
          <w:tcPr>
            <w:tcW w:w="2056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00794 综合英语(一)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00603 英语写作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00604 英美文学选读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26D0"/>
    <w:rsid w:val="7C6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2020-06-29T02:03:00Z</dcterms:created>
  <dc:creator>Administrator</dc:creator>
  <cp:lastModifiedBy>Administrator</cp:lastModifiedBy>
  <dcterms:modified xsi:type="dcterms:W3CDTF">2020-06-29T02:03:41Z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